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B7" w:rsidRPr="001414B7" w:rsidRDefault="00BB1AE6" w:rsidP="001414B7">
      <w:pPr>
        <w:shd w:val="clear" w:color="auto" w:fill="FBFBFB"/>
        <w:spacing w:before="60" w:after="120" w:line="240" w:lineRule="auto"/>
        <w:outlineLvl w:val="1"/>
        <w:rPr>
          <w:rFonts w:ascii="Arial" w:eastAsia="Times New Roman" w:hAnsi="Arial" w:cs="Arial"/>
          <w:b/>
          <w:bCs/>
          <w:smallCaps/>
          <w:color w:val="4D4D4D"/>
          <w:sz w:val="21"/>
          <w:szCs w:val="21"/>
          <w:lang w:val="fr-BE"/>
        </w:rPr>
      </w:pPr>
      <w:r>
        <w:rPr>
          <w:rFonts w:ascii="Arial" w:eastAsia="Times New Roman" w:hAnsi="Arial" w:cs="Arial"/>
          <w:b/>
          <w:bCs/>
          <w:smallCaps/>
          <w:color w:val="4D4D4D"/>
          <w:sz w:val="21"/>
          <w:szCs w:val="21"/>
          <w:lang w:val="fr-BE"/>
        </w:rPr>
        <w:t>c</w:t>
      </w:r>
      <w:r w:rsidR="001414B7" w:rsidRPr="001414B7">
        <w:rPr>
          <w:rFonts w:ascii="Arial" w:eastAsia="Times New Roman" w:hAnsi="Arial" w:cs="Arial"/>
          <w:b/>
          <w:bCs/>
          <w:smallCaps/>
          <w:color w:val="4D4D4D"/>
          <w:sz w:val="21"/>
          <w:szCs w:val="21"/>
          <w:lang w:val="fr-BE"/>
        </w:rPr>
        <w:t>ommunes à facilités</w:t>
      </w:r>
    </w:p>
    <w:p w:rsidR="001414B7" w:rsidRPr="001414B7" w:rsidRDefault="001414B7" w:rsidP="001414B7">
      <w:pPr>
        <w:shd w:val="clear" w:color="auto" w:fill="FBFBFB"/>
        <w:spacing w:after="0" w:line="240" w:lineRule="auto"/>
        <w:jc w:val="both"/>
        <w:rPr>
          <w:rFonts w:ascii="Verdana" w:eastAsia="Times New Roman" w:hAnsi="Verdana" w:cs="Times New Roman"/>
          <w:color w:val="4D4D4D"/>
          <w:sz w:val="17"/>
          <w:szCs w:val="17"/>
          <w:lang w:val="fr-BE"/>
        </w:rPr>
      </w:pPr>
      <w:r w:rsidRPr="001414B7">
        <w:rPr>
          <w:rFonts w:ascii="Verdana" w:eastAsia="Times New Roman" w:hAnsi="Verdana" w:cs="Times New Roman"/>
          <w:color w:val="4D4D4D"/>
          <w:sz w:val="17"/>
          <w:szCs w:val="17"/>
          <w:lang w:val="fr-BE"/>
        </w:rPr>
        <w:t>Pour les 27 </w:t>
      </w:r>
      <w:r w:rsidRPr="001414B7">
        <w:rPr>
          <w:rFonts w:ascii="Verdana" w:eastAsia="Times New Roman" w:hAnsi="Verdana" w:cs="Times New Roman"/>
          <w:i/>
          <w:iCs/>
          <w:color w:val="4D4D4D"/>
          <w:sz w:val="17"/>
          <w:szCs w:val="17"/>
          <w:lang w:val="fr-BE"/>
        </w:rPr>
        <w:t>« communes dites à facilités »</w:t>
      </w:r>
      <w:r w:rsidRPr="001414B7">
        <w:rPr>
          <w:rFonts w:ascii="Verdana" w:eastAsia="Times New Roman" w:hAnsi="Verdana" w:cs="Times New Roman"/>
          <w:color w:val="4D4D4D"/>
          <w:sz w:val="17"/>
          <w:szCs w:val="17"/>
          <w:lang w:val="fr-BE"/>
        </w:rPr>
        <w:t>, facilités linguistiques octroyées dans les domaines administratif et culturel, les conventions suivantes ont été retenues :</w:t>
      </w:r>
    </w:p>
    <w:tbl>
      <w:tblPr>
        <w:tblW w:w="0" w:type="auto"/>
        <w:tblCellSpacing w:w="0" w:type="dxa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870"/>
        <w:gridCol w:w="5204"/>
        <w:gridCol w:w="6"/>
      </w:tblGrid>
      <w:tr w:rsidR="001414B7" w:rsidRPr="00BB1AE6" w:rsidTr="001414B7">
        <w:trPr>
          <w:gridAfter w:val="1"/>
          <w:tblCellSpacing w:w="0" w:type="dxa"/>
        </w:trPr>
        <w:tc>
          <w:tcPr>
            <w:tcW w:w="0" w:type="auto"/>
            <w:shd w:val="clear" w:color="auto" w:fill="FBFBFB"/>
            <w:noWrap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u w:val="single"/>
              </w:rPr>
              <w:t>FR / de</w:t>
            </w: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    </w:t>
            </w:r>
          </w:p>
        </w:tc>
        <w:tc>
          <w:tcPr>
            <w:tcW w:w="0" w:type="auto"/>
            <w:gridSpan w:val="2"/>
            <w:shd w:val="clear" w:color="auto" w:fill="FBFBFB"/>
            <w:vAlign w:val="center"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  <w:t>Communes francophones avec des facilités linguistiques pour les germanophones</w:t>
            </w:r>
          </w:p>
        </w:tc>
      </w:tr>
      <w:tr w:rsidR="001414B7" w:rsidRPr="00BB1AE6" w:rsidTr="001414B7">
        <w:trPr>
          <w:tblCellSpacing w:w="0" w:type="dxa"/>
        </w:trPr>
        <w:tc>
          <w:tcPr>
            <w:tcW w:w="0" w:type="auto"/>
            <w:gridSpan w:val="4"/>
            <w:shd w:val="clear" w:color="auto" w:fill="FBFBFB"/>
            <w:vAlign w:val="center"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  <w:t> </w:t>
            </w:r>
          </w:p>
        </w:tc>
      </w:tr>
      <w:tr w:rsidR="001414B7" w:rsidRPr="001414B7" w:rsidTr="001414B7">
        <w:trPr>
          <w:tblCellSpacing w:w="0" w:type="dxa"/>
        </w:trPr>
        <w:tc>
          <w:tcPr>
            <w:tcW w:w="0" w:type="auto"/>
            <w:shd w:val="clear" w:color="auto" w:fill="FBFBFB"/>
            <w:noWrap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  <w:t> </w:t>
            </w:r>
          </w:p>
        </w:tc>
        <w:tc>
          <w:tcPr>
            <w:tcW w:w="0" w:type="auto"/>
            <w:shd w:val="clear" w:color="auto" w:fill="FBFBFB"/>
            <w:noWrap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2 communes :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</w:pP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Malmedy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,</w:t>
            </w: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br/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Waimes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 xml:space="preserve"> (</w:t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Weismes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).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4B7" w:rsidRPr="001414B7" w:rsidTr="001414B7">
        <w:trPr>
          <w:tblCellSpacing w:w="0" w:type="dxa"/>
        </w:trPr>
        <w:tc>
          <w:tcPr>
            <w:tcW w:w="0" w:type="auto"/>
            <w:gridSpan w:val="4"/>
            <w:shd w:val="clear" w:color="auto" w:fill="FBFBFB"/>
            <w:vAlign w:val="center"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 </w:t>
            </w:r>
          </w:p>
        </w:tc>
      </w:tr>
      <w:tr w:rsidR="001414B7" w:rsidRPr="00BB1AE6" w:rsidTr="001414B7">
        <w:trPr>
          <w:tblCellSpacing w:w="0" w:type="dxa"/>
        </w:trPr>
        <w:tc>
          <w:tcPr>
            <w:tcW w:w="0" w:type="auto"/>
            <w:shd w:val="clear" w:color="auto" w:fill="FBFBFB"/>
            <w:noWrap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u w:val="single"/>
              </w:rPr>
              <w:t xml:space="preserve">FR / </w:t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u w:val="single"/>
              </w:rPr>
              <w:t>nl</w:t>
            </w:r>
            <w:proofErr w:type="spellEnd"/>
          </w:p>
        </w:tc>
        <w:tc>
          <w:tcPr>
            <w:tcW w:w="0" w:type="auto"/>
            <w:gridSpan w:val="2"/>
            <w:shd w:val="clear" w:color="auto" w:fill="FBFBFB"/>
            <w:vAlign w:val="center"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  <w:t>Communes francophones avec des facilités linguistiques pour les néerlandophones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</w:tr>
      <w:tr w:rsidR="001414B7" w:rsidRPr="00BB1AE6" w:rsidTr="001414B7">
        <w:trPr>
          <w:tblCellSpacing w:w="0" w:type="dxa"/>
        </w:trPr>
        <w:tc>
          <w:tcPr>
            <w:tcW w:w="0" w:type="auto"/>
            <w:gridSpan w:val="4"/>
            <w:shd w:val="clear" w:color="auto" w:fill="FBFBFB"/>
            <w:vAlign w:val="center"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  <w:t> </w:t>
            </w:r>
          </w:p>
        </w:tc>
      </w:tr>
      <w:tr w:rsidR="001414B7" w:rsidRPr="00BB1AE6" w:rsidTr="001414B7">
        <w:trPr>
          <w:tblCellSpacing w:w="0" w:type="dxa"/>
        </w:trPr>
        <w:tc>
          <w:tcPr>
            <w:tcW w:w="0" w:type="auto"/>
            <w:shd w:val="clear" w:color="auto" w:fill="FBFBFB"/>
            <w:noWrap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  <w:t> </w:t>
            </w:r>
          </w:p>
        </w:tc>
        <w:tc>
          <w:tcPr>
            <w:tcW w:w="0" w:type="auto"/>
            <w:shd w:val="clear" w:color="auto" w:fill="FBFBFB"/>
            <w:noWrap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4 communes :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nl-NL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nl-NL"/>
              </w:rPr>
              <w:t>Comines-Warneton (Komen-Waasten), </w:t>
            </w: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nl-NL"/>
              </w:rPr>
              <w:br/>
              <w:t>Enghien (Edingen),</w:t>
            </w: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nl-NL"/>
              </w:rPr>
              <w:br/>
              <w:t>Flobecq (Vloesberg),</w:t>
            </w: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nl-NL"/>
              </w:rPr>
              <w:br/>
              <w:t>Mouscron (Moeskroen).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1414B7" w:rsidRPr="00BB1AE6" w:rsidTr="001414B7">
        <w:trPr>
          <w:tblCellSpacing w:w="0" w:type="dxa"/>
        </w:trPr>
        <w:tc>
          <w:tcPr>
            <w:tcW w:w="0" w:type="auto"/>
            <w:gridSpan w:val="4"/>
            <w:shd w:val="clear" w:color="auto" w:fill="FBFBFB"/>
            <w:vAlign w:val="center"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nl-NL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nl-NL"/>
              </w:rPr>
              <w:t> </w:t>
            </w:r>
          </w:p>
        </w:tc>
      </w:tr>
      <w:tr w:rsidR="001414B7" w:rsidRPr="00BB1AE6" w:rsidTr="001414B7">
        <w:trPr>
          <w:tblCellSpacing w:w="0" w:type="dxa"/>
        </w:trPr>
        <w:tc>
          <w:tcPr>
            <w:tcW w:w="0" w:type="auto"/>
            <w:shd w:val="clear" w:color="auto" w:fill="FBFBFB"/>
            <w:noWrap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u w:val="single"/>
              </w:rPr>
              <w:t xml:space="preserve">NL / </w:t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u w:val="single"/>
              </w:rPr>
              <w:t>fr</w:t>
            </w:r>
            <w:proofErr w:type="spellEnd"/>
          </w:p>
        </w:tc>
        <w:tc>
          <w:tcPr>
            <w:tcW w:w="0" w:type="auto"/>
            <w:gridSpan w:val="2"/>
            <w:shd w:val="clear" w:color="auto" w:fill="FBFBFB"/>
            <w:vAlign w:val="center"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  <w:t>Communes néerlandophones avec des facilités linguistiques pour les francophones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</w:tr>
      <w:tr w:rsidR="001414B7" w:rsidRPr="00BB1AE6" w:rsidTr="001414B7">
        <w:trPr>
          <w:tblCellSpacing w:w="0" w:type="dxa"/>
        </w:trPr>
        <w:tc>
          <w:tcPr>
            <w:tcW w:w="0" w:type="auto"/>
            <w:gridSpan w:val="4"/>
            <w:shd w:val="clear" w:color="auto" w:fill="FBFBFB"/>
            <w:vAlign w:val="center"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  <w:t> </w:t>
            </w:r>
          </w:p>
        </w:tc>
      </w:tr>
      <w:tr w:rsidR="001414B7" w:rsidRPr="001414B7" w:rsidTr="001414B7">
        <w:trPr>
          <w:tblCellSpacing w:w="0" w:type="dxa"/>
        </w:trPr>
        <w:tc>
          <w:tcPr>
            <w:tcW w:w="0" w:type="auto"/>
            <w:shd w:val="clear" w:color="auto" w:fill="FBFBFB"/>
            <w:noWrap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  <w:t> </w:t>
            </w:r>
          </w:p>
        </w:tc>
        <w:tc>
          <w:tcPr>
            <w:tcW w:w="0" w:type="auto"/>
            <w:shd w:val="clear" w:color="auto" w:fill="FBFBFB"/>
            <w:noWrap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12 communes :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</w:pP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Bever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 xml:space="preserve"> (</w:t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Biévène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),</w:t>
            </w: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br/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Drogenbos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,</w:t>
            </w: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br/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Herstappe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,</w:t>
            </w: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br/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Kraainem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 xml:space="preserve"> (</w:t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Crainhem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),</w:t>
            </w: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br/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Linkebeek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,</w:t>
            </w: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br/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Mesen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 xml:space="preserve"> (Messines),</w:t>
            </w: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br/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Ronse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 xml:space="preserve"> (</w:t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Renaix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),</w:t>
            </w: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br/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Sint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-</w:t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Genesius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-Rode (Rhode-Saint-</w:t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Genèse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),</w:t>
            </w: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br/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Spiere-Helkijn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 xml:space="preserve"> (</w:t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Espierres-Helchin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),</w:t>
            </w: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br/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Voeren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 xml:space="preserve"> (</w:t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Fourons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),</w:t>
            </w: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br/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Wemmel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,</w:t>
            </w: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br/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Wezembeek-Oppem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.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4B7" w:rsidRPr="001414B7" w:rsidTr="001414B7">
        <w:trPr>
          <w:tblCellSpacing w:w="0" w:type="dxa"/>
        </w:trPr>
        <w:tc>
          <w:tcPr>
            <w:tcW w:w="0" w:type="auto"/>
            <w:gridSpan w:val="4"/>
            <w:shd w:val="clear" w:color="auto" w:fill="FBFBFB"/>
            <w:vAlign w:val="center"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 </w:t>
            </w:r>
          </w:p>
        </w:tc>
      </w:tr>
      <w:tr w:rsidR="001414B7" w:rsidRPr="00BB1AE6" w:rsidTr="001414B7">
        <w:trPr>
          <w:tblCellSpacing w:w="0" w:type="dxa"/>
        </w:trPr>
        <w:tc>
          <w:tcPr>
            <w:tcW w:w="0" w:type="auto"/>
            <w:shd w:val="clear" w:color="auto" w:fill="FBFBFB"/>
            <w:noWrap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u w:val="single"/>
              </w:rPr>
              <w:t xml:space="preserve">DE / </w:t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u w:val="single"/>
              </w:rPr>
              <w:t>fr</w:t>
            </w:r>
            <w:proofErr w:type="spellEnd"/>
          </w:p>
        </w:tc>
        <w:tc>
          <w:tcPr>
            <w:tcW w:w="0" w:type="auto"/>
            <w:gridSpan w:val="2"/>
            <w:shd w:val="clear" w:color="auto" w:fill="FBFBFB"/>
            <w:vAlign w:val="center"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  <w:t>Communes germanophones avec des facilités linguistiques pour les francophones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</w:tr>
      <w:tr w:rsidR="001414B7" w:rsidRPr="00BB1AE6" w:rsidTr="001414B7">
        <w:trPr>
          <w:tblCellSpacing w:w="0" w:type="dxa"/>
        </w:trPr>
        <w:tc>
          <w:tcPr>
            <w:tcW w:w="0" w:type="auto"/>
            <w:gridSpan w:val="4"/>
            <w:shd w:val="clear" w:color="auto" w:fill="FBFBFB"/>
            <w:vAlign w:val="center"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  <w:t> </w:t>
            </w:r>
          </w:p>
        </w:tc>
      </w:tr>
      <w:tr w:rsidR="001414B7" w:rsidRPr="001414B7" w:rsidTr="001414B7">
        <w:trPr>
          <w:tblCellSpacing w:w="0" w:type="dxa"/>
        </w:trPr>
        <w:tc>
          <w:tcPr>
            <w:tcW w:w="0" w:type="auto"/>
            <w:shd w:val="clear" w:color="auto" w:fill="FBFBFB"/>
            <w:noWrap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  <w:lang w:val="fr-BE"/>
              </w:rPr>
              <w:t> </w:t>
            </w:r>
          </w:p>
        </w:tc>
        <w:tc>
          <w:tcPr>
            <w:tcW w:w="0" w:type="auto"/>
            <w:shd w:val="clear" w:color="auto" w:fill="FBFBFB"/>
            <w:noWrap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</w:pP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9 communes :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</w:pP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Amel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 xml:space="preserve"> (</w:t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Amblève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),</w:t>
            </w: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br/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Büllingen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 xml:space="preserve"> (</w:t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Bullange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),</w:t>
            </w: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br/>
              <w:t>Burg-</w:t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Reuland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,</w:t>
            </w: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br/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Bütgenbach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 xml:space="preserve"> (</w:t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Butgenbach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),</w:t>
            </w: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br/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Eupen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,</w:t>
            </w: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br/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Kelmis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 xml:space="preserve"> (La Calamine),</w:t>
            </w: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br/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Lontzen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,</w:t>
            </w:r>
            <w:bookmarkStart w:id="0" w:name="_GoBack"/>
            <w:bookmarkEnd w:id="0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br/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Raeren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,</w:t>
            </w:r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br/>
              <w:t xml:space="preserve">Sankt </w:t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Vith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 xml:space="preserve"> (Saint-</w:t>
            </w:r>
            <w:proofErr w:type="spellStart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Vith</w:t>
            </w:r>
            <w:proofErr w:type="spellEnd"/>
            <w:r w:rsidRPr="001414B7">
              <w:rPr>
                <w:rFonts w:ascii="Verdana" w:eastAsia="Times New Roman" w:hAnsi="Verdana" w:cs="Times New Roman"/>
                <w:color w:val="4D4D4D"/>
                <w:sz w:val="17"/>
                <w:szCs w:val="17"/>
              </w:rPr>
              <w:t>).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1414B7" w:rsidRPr="001414B7" w:rsidRDefault="001414B7" w:rsidP="00141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7377" w:rsidRDefault="009D7377"/>
    <w:sectPr w:rsidR="009D73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B7"/>
    <w:rsid w:val="001414B7"/>
    <w:rsid w:val="009D7377"/>
    <w:rsid w:val="00B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F7F968AC.dotm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Sureda Castello Carmen - Belgium - Taipei</dc:creator>
  <cp:lastModifiedBy>Sureda Castello Carmen - Belgium - Taipei</cp:lastModifiedBy>
  <cp:revision>2</cp:revision>
  <cp:lastPrinted>2014-04-02T06:59:00Z</cp:lastPrinted>
  <dcterms:created xsi:type="dcterms:W3CDTF">2014-03-21T03:19:00Z</dcterms:created>
  <dcterms:modified xsi:type="dcterms:W3CDTF">2014-04-02T06:59:00Z</dcterms:modified>
</cp:coreProperties>
</file>